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F264" w14:textId="2D72663F" w:rsidR="000F2965" w:rsidRDefault="000F2965" w:rsidP="000F2965">
      <w:pPr>
        <w:pStyle w:val="a4"/>
        <w:spacing w:before="312" w:after="156"/>
      </w:pPr>
      <w:r>
        <w:rPr>
          <w:rFonts w:hint="eastAsia"/>
        </w:rPr>
        <w:t>北京大学临床</w:t>
      </w:r>
      <w:r>
        <w:t>肿瘤学院夏令营</w:t>
      </w:r>
      <w:r>
        <w:rPr>
          <w:rFonts w:hint="eastAsia"/>
        </w:rPr>
        <w:t>营员</w:t>
      </w:r>
      <w:r>
        <w:t>名单</w:t>
      </w:r>
      <w:r w:rsidR="00924872">
        <w:rPr>
          <w:rFonts w:hint="eastAsia"/>
        </w:rPr>
        <w:t>（</w:t>
      </w:r>
      <w:r w:rsidR="00924872">
        <w:t>第一批）</w:t>
      </w:r>
    </w:p>
    <w:p w14:paraId="5D3DCBC8" w14:textId="77777777" w:rsidR="000F2965" w:rsidRPr="00924872" w:rsidRDefault="000F2965" w:rsidP="000F2965">
      <w:pPr>
        <w:pStyle w:val="a0"/>
        <w:ind w:firstLine="560"/>
        <w:rPr>
          <w:sz w:val="28"/>
          <w:szCs w:val="28"/>
        </w:rPr>
      </w:pPr>
    </w:p>
    <w:p w14:paraId="26BF8F40" w14:textId="029A3E8E" w:rsidR="000F2965" w:rsidRPr="00AC5303" w:rsidRDefault="000F2965" w:rsidP="000F2965">
      <w:pPr>
        <w:pStyle w:val="a0"/>
        <w:ind w:firstLine="560"/>
        <w:rPr>
          <w:sz w:val="28"/>
          <w:szCs w:val="28"/>
        </w:rPr>
      </w:pPr>
      <w:r w:rsidRPr="00AC5303">
        <w:rPr>
          <w:rFonts w:hint="eastAsia"/>
          <w:sz w:val="28"/>
          <w:szCs w:val="28"/>
        </w:rPr>
        <w:t>经北京大学临床</w:t>
      </w:r>
      <w:r w:rsidRPr="00AC5303">
        <w:rPr>
          <w:sz w:val="28"/>
          <w:szCs w:val="28"/>
        </w:rPr>
        <w:t>肿瘤学院</w:t>
      </w:r>
      <w:r w:rsidRPr="00AC5303">
        <w:rPr>
          <w:rFonts w:hint="eastAsia"/>
          <w:sz w:val="28"/>
          <w:szCs w:val="28"/>
        </w:rPr>
        <w:t>教研</w:t>
      </w:r>
      <w:r w:rsidRPr="00AC5303">
        <w:rPr>
          <w:sz w:val="28"/>
          <w:szCs w:val="28"/>
        </w:rPr>
        <w:t>室会议</w:t>
      </w:r>
      <w:r w:rsidRPr="00AC5303">
        <w:rPr>
          <w:rFonts w:hint="eastAsia"/>
          <w:sz w:val="28"/>
          <w:szCs w:val="28"/>
        </w:rPr>
        <w:t>讨论，确定</w:t>
      </w:r>
      <w:r>
        <w:rPr>
          <w:rFonts w:hint="eastAsia"/>
          <w:sz w:val="28"/>
          <w:szCs w:val="28"/>
        </w:rPr>
        <w:t>临床</w:t>
      </w:r>
      <w:r>
        <w:rPr>
          <w:sz w:val="28"/>
          <w:szCs w:val="28"/>
        </w:rPr>
        <w:t>肿瘤学院</w:t>
      </w:r>
      <w:r w:rsidRPr="00AC5303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 w:rsidRPr="00AC5303">
        <w:rPr>
          <w:rFonts w:hint="eastAsia"/>
          <w:sz w:val="28"/>
          <w:szCs w:val="28"/>
        </w:rPr>
        <w:t>年研究生夏令营营员名单</w:t>
      </w:r>
      <w:r>
        <w:rPr>
          <w:rFonts w:hint="eastAsia"/>
          <w:sz w:val="28"/>
          <w:szCs w:val="28"/>
        </w:rPr>
        <w:t>（第</w:t>
      </w:r>
      <w:r>
        <w:rPr>
          <w:sz w:val="28"/>
          <w:szCs w:val="28"/>
        </w:rPr>
        <w:t>一批）</w:t>
      </w:r>
      <w:r w:rsidRPr="00AC5303">
        <w:rPr>
          <w:rFonts w:hint="eastAsia"/>
          <w:sz w:val="28"/>
          <w:szCs w:val="28"/>
        </w:rPr>
        <w:t>如下：</w:t>
      </w:r>
    </w:p>
    <w:p w14:paraId="1DE74AB1" w14:textId="2CAE66FB" w:rsidR="000F2965" w:rsidRDefault="008167B3" w:rsidP="000F2965">
      <w:pPr>
        <w:pStyle w:val="a0"/>
        <w:ind w:firstLine="560"/>
        <w:rPr>
          <w:rFonts w:ascii="宋体" w:hAnsi="宋体" w:cs="Arial"/>
          <w:kern w:val="0"/>
          <w:sz w:val="28"/>
          <w:szCs w:val="28"/>
        </w:rPr>
      </w:pPr>
      <w:r w:rsidRPr="00B06A56">
        <w:rPr>
          <w:rFonts w:ascii="宋体" w:hAnsi="宋体" w:cs="Arial"/>
          <w:kern w:val="0"/>
          <w:sz w:val="28"/>
          <w:szCs w:val="28"/>
        </w:rPr>
        <w:t>李笑然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姚岱辛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顾霞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慕转转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吴易航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李佳铮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杨淑娟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刘正立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陈叶浩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种晓艺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张硕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焦博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徐飞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李天夫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梁铮韵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胡梦巾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刘钊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曹洪滔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刘悦泽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张杰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王帅博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王星渊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张博文</w:t>
      </w:r>
      <w:r w:rsidRPr="0082187E">
        <w:rPr>
          <w:rFonts w:ascii="宋体" w:hAnsi="宋体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巴丽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李焕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李晶晶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孙瑜昕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许聪聪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易天天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余静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樊笑晗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李卓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黄倩茹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王丽萍</w:t>
      </w:r>
      <w:r w:rsidRPr="0082187E">
        <w:rPr>
          <w:rFonts w:ascii="宋体" w:hAnsi="宋体" w:cs="Arial"/>
          <w:kern w:val="0"/>
          <w:sz w:val="28"/>
          <w:szCs w:val="28"/>
        </w:rPr>
        <w:t>、</w:t>
      </w:r>
      <w:r w:rsidRPr="00B06A56">
        <w:rPr>
          <w:rFonts w:ascii="宋体" w:hAnsi="宋体" w:cs="Arial"/>
          <w:kern w:val="0"/>
          <w:sz w:val="28"/>
          <w:szCs w:val="28"/>
        </w:rPr>
        <w:t>张春蕾</w:t>
      </w:r>
      <w:r w:rsidRPr="0082187E">
        <w:rPr>
          <w:rFonts w:ascii="宋体" w:hAnsi="宋体" w:cs="Arial"/>
          <w:kern w:val="0"/>
          <w:sz w:val="28"/>
          <w:szCs w:val="28"/>
        </w:rPr>
        <w:t>、蔡子文、李丽娟、刘则烨、俞瑜、孙兆男、孙舒宁、杨璐晶、黄超、张学红、朱利利、戴戈扬、赵静婷、张美欣、蔡勐、陆继冉、王立杰、王冉、白雪杉、袁媛、肖烨翡、鲁芊铄、张艺、朱雨桐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  <w:bookmarkStart w:id="0" w:name="_GoBack"/>
      <w:bookmarkEnd w:id="0"/>
    </w:p>
    <w:p w14:paraId="04238AAB" w14:textId="77777777" w:rsidR="008167B3" w:rsidRPr="00AC5303" w:rsidRDefault="008167B3" w:rsidP="000F2965">
      <w:pPr>
        <w:pStyle w:val="a0"/>
        <w:ind w:firstLine="560"/>
        <w:rPr>
          <w:sz w:val="28"/>
          <w:szCs w:val="28"/>
        </w:rPr>
      </w:pPr>
    </w:p>
    <w:p w14:paraId="4D2923DE" w14:textId="77777777" w:rsidR="000F2965" w:rsidRDefault="000F2965" w:rsidP="000F2965">
      <w:pPr>
        <w:pStyle w:val="a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Pr="00AC5303">
        <w:rPr>
          <w:rFonts w:hint="eastAsia"/>
          <w:sz w:val="28"/>
          <w:szCs w:val="28"/>
        </w:rPr>
        <w:t>以</w:t>
      </w:r>
      <w:r w:rsidRPr="00AC5303">
        <w:rPr>
          <w:sz w:val="28"/>
          <w:szCs w:val="28"/>
        </w:rPr>
        <w:t>上被</w:t>
      </w:r>
      <w:r w:rsidRPr="00AC5303">
        <w:rPr>
          <w:rFonts w:hint="eastAsia"/>
          <w:sz w:val="28"/>
          <w:szCs w:val="28"/>
        </w:rPr>
        <w:t>录取的同学查收邮件，以便及时了解相关安排通知。</w:t>
      </w:r>
    </w:p>
    <w:p w14:paraId="3E51E4FF" w14:textId="77777777" w:rsidR="000F2965" w:rsidRDefault="000F2965" w:rsidP="000F2965">
      <w:pPr>
        <w:pStyle w:val="a0"/>
        <w:ind w:firstLine="560"/>
        <w:rPr>
          <w:sz w:val="28"/>
          <w:szCs w:val="28"/>
        </w:rPr>
      </w:pPr>
    </w:p>
    <w:p w14:paraId="66CAF34F" w14:textId="77777777" w:rsidR="000F2965" w:rsidRDefault="000F2965" w:rsidP="000F2965">
      <w:pPr>
        <w:pStyle w:val="a0"/>
        <w:ind w:firstLine="560"/>
        <w:jc w:val="right"/>
        <w:rPr>
          <w:sz w:val="28"/>
          <w:szCs w:val="28"/>
        </w:rPr>
      </w:pPr>
    </w:p>
    <w:p w14:paraId="12E51464" w14:textId="77777777" w:rsidR="000F2965" w:rsidRDefault="000F2965" w:rsidP="000F2965">
      <w:pPr>
        <w:pStyle w:val="a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临床</w:t>
      </w:r>
      <w:r>
        <w:rPr>
          <w:sz w:val="28"/>
          <w:szCs w:val="28"/>
        </w:rPr>
        <w:t>肿瘤学院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处</w:t>
      </w:r>
    </w:p>
    <w:p w14:paraId="794BE903" w14:textId="1E3D23E3" w:rsidR="000F2965" w:rsidRPr="00AC5303" w:rsidRDefault="000F2965" w:rsidP="000F2965">
      <w:pPr>
        <w:pStyle w:val="a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167B3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8167B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14:paraId="70370A21" w14:textId="77777777" w:rsidR="000F2965" w:rsidRPr="00AC5303" w:rsidRDefault="000F2965" w:rsidP="000F2965">
      <w:pPr>
        <w:pStyle w:val="a0"/>
        <w:ind w:firstLine="480"/>
      </w:pPr>
    </w:p>
    <w:p w14:paraId="0D0FD2C8" w14:textId="77777777" w:rsidR="00AC5303" w:rsidRPr="000F2965" w:rsidRDefault="00AC5303" w:rsidP="000F2965"/>
    <w:sectPr w:rsidR="00AC5303" w:rsidRPr="000F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35DF" w14:textId="77777777" w:rsidR="008C4881" w:rsidRDefault="008C4881" w:rsidP="00AC5303">
      <w:pPr>
        <w:spacing w:line="240" w:lineRule="auto"/>
      </w:pPr>
      <w:r>
        <w:separator/>
      </w:r>
    </w:p>
  </w:endnote>
  <w:endnote w:type="continuationSeparator" w:id="0">
    <w:p w14:paraId="3C0B2A01" w14:textId="77777777" w:rsidR="008C4881" w:rsidRDefault="008C4881" w:rsidP="00AC5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5B05" w14:textId="77777777" w:rsidR="008C4881" w:rsidRDefault="008C4881" w:rsidP="00AC5303">
      <w:pPr>
        <w:spacing w:line="240" w:lineRule="auto"/>
      </w:pPr>
      <w:r>
        <w:separator/>
      </w:r>
    </w:p>
  </w:footnote>
  <w:footnote w:type="continuationSeparator" w:id="0">
    <w:p w14:paraId="4E9BA759" w14:textId="77777777" w:rsidR="008C4881" w:rsidRDefault="008C4881" w:rsidP="00AC53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35A"/>
    <w:multiLevelType w:val="multilevel"/>
    <w:tmpl w:val="229615E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C974F46"/>
    <w:multiLevelType w:val="multilevel"/>
    <w:tmpl w:val="05AE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297CC5"/>
    <w:multiLevelType w:val="multilevel"/>
    <w:tmpl w:val="1B48E37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EF44E57"/>
    <w:multiLevelType w:val="multilevel"/>
    <w:tmpl w:val="6118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8"/>
    <w:rsid w:val="00025CAA"/>
    <w:rsid w:val="000C031D"/>
    <w:rsid w:val="000F2965"/>
    <w:rsid w:val="002067A7"/>
    <w:rsid w:val="00595828"/>
    <w:rsid w:val="00683E8F"/>
    <w:rsid w:val="007C1518"/>
    <w:rsid w:val="008167B3"/>
    <w:rsid w:val="008C4881"/>
    <w:rsid w:val="00924872"/>
    <w:rsid w:val="009A18EE"/>
    <w:rsid w:val="00AC5303"/>
    <w:rsid w:val="00AF64C4"/>
    <w:rsid w:val="00B00AB5"/>
    <w:rsid w:val="00CE1ED4"/>
    <w:rsid w:val="00DA3292"/>
    <w:rsid w:val="00E359E9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FD2BF"/>
  <w15:chartTrackingRefBased/>
  <w15:docId w15:val="{33053CA6-264A-47DA-A2B0-293A428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5828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595828"/>
    <w:pPr>
      <w:keepNext/>
      <w:keepLines/>
      <w:numPr>
        <w:numId w:val="1"/>
      </w:numPr>
      <w:spacing w:beforeLines="25" w:before="25" w:afterLines="50" w:after="50" w:line="240" w:lineRule="auto"/>
      <w:outlineLvl w:val="0"/>
    </w:pPr>
    <w:rPr>
      <w:rFonts w:eastAsiaTheme="minorEastAsia"/>
      <w:b/>
      <w:bCs/>
      <w:kern w:val="44"/>
      <w:sz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semiHidden/>
    <w:unhideWhenUsed/>
    <w:qFormat/>
    <w:rsid w:val="00595828"/>
    <w:pPr>
      <w:keepNext/>
      <w:keepLines/>
      <w:numPr>
        <w:ilvl w:val="1"/>
        <w:numId w:val="3"/>
      </w:numPr>
      <w:spacing w:line="240" w:lineRule="auto"/>
      <w:outlineLvl w:val="1"/>
    </w:pPr>
    <w:rPr>
      <w:rFonts w:cs="Times New Roman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qFormat/>
    <w:rsid w:val="00595828"/>
    <w:pPr>
      <w:keepNext/>
      <w:keepLines/>
      <w:numPr>
        <w:ilvl w:val="2"/>
        <w:numId w:val="3"/>
      </w:numPr>
      <w:spacing w:beforeLines="100" w:before="312" w:afterLines="50" w:after="156" w:line="240" w:lineRule="auto"/>
      <w:outlineLvl w:val="2"/>
    </w:pPr>
    <w:rPr>
      <w:rFonts w:eastAsiaTheme="minorEastAsia"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595828"/>
    <w:pPr>
      <w:keepNext/>
      <w:keepLines/>
      <w:numPr>
        <w:ilvl w:val="3"/>
        <w:numId w:val="5"/>
      </w:numPr>
      <w:spacing w:before="280" w:after="290" w:line="376" w:lineRule="auto"/>
      <w:ind w:firstLine="480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95828"/>
    <w:pPr>
      <w:ind w:firstLineChars="200" w:firstLine="200"/>
    </w:pPr>
  </w:style>
  <w:style w:type="character" w:customStyle="1" w:styleId="10">
    <w:name w:val="标题 1 字符"/>
    <w:link w:val="1"/>
    <w:uiPriority w:val="9"/>
    <w:rsid w:val="00595828"/>
    <w:rPr>
      <w:rFonts w:ascii="Times New Roman" w:hAnsi="Times New Roman"/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semiHidden/>
    <w:rsid w:val="00595828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30">
    <w:name w:val="标题 3 字符"/>
    <w:link w:val="3"/>
    <w:uiPriority w:val="9"/>
    <w:rsid w:val="00595828"/>
    <w:rPr>
      <w:rFonts w:ascii="Times New Roman" w:hAnsi="Times New Roman"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95828"/>
    <w:rPr>
      <w:rFonts w:asciiTheme="majorHAnsi" w:eastAsiaTheme="majorEastAsia" w:hAnsiTheme="majorHAnsi" w:cstheme="majorBidi"/>
      <w:bCs/>
      <w:sz w:val="24"/>
      <w:szCs w:val="28"/>
    </w:rPr>
  </w:style>
  <w:style w:type="paragraph" w:styleId="a4">
    <w:name w:val="Title"/>
    <w:basedOn w:val="a"/>
    <w:next w:val="a0"/>
    <w:link w:val="a5"/>
    <w:uiPriority w:val="10"/>
    <w:qFormat/>
    <w:rsid w:val="00595828"/>
    <w:pPr>
      <w:spacing w:beforeLines="100" w:before="100" w:afterLines="50" w:after="50" w:line="240" w:lineRule="auto"/>
      <w:jc w:val="center"/>
      <w:outlineLvl w:val="0"/>
    </w:pPr>
    <w:rPr>
      <w:rFonts w:cs="Times New Roman"/>
      <w:b/>
      <w:bCs/>
      <w:sz w:val="36"/>
      <w:szCs w:val="32"/>
    </w:rPr>
  </w:style>
  <w:style w:type="character" w:customStyle="1" w:styleId="a5">
    <w:name w:val="标题 字符"/>
    <w:link w:val="a4"/>
    <w:uiPriority w:val="10"/>
    <w:rsid w:val="00595828"/>
    <w:rPr>
      <w:rFonts w:ascii="Times New Roman" w:eastAsia="宋体" w:hAnsi="Times New Roman" w:cs="Times New Roman"/>
      <w:b/>
      <w:bCs/>
      <w:sz w:val="36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95828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595828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595828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AC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AC5303"/>
    <w:rPr>
      <w:rFonts w:ascii="Times New Roman" w:eastAsia="宋体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C53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AC53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296</Characters>
  <Application>Microsoft Office Word</Application>
  <DocSecurity>0</DocSecurity>
  <Lines>2</Lines>
  <Paragraphs>1</Paragraphs>
  <ScaleCrop>false</ScaleCrop>
  <Company>pku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yanglin chen</dc:creator>
  <cp:keywords/>
  <dc:description/>
  <cp:lastModifiedBy>yanglin</cp:lastModifiedBy>
  <cp:revision>9</cp:revision>
  <dcterms:created xsi:type="dcterms:W3CDTF">2016-07-13T13:44:00Z</dcterms:created>
  <dcterms:modified xsi:type="dcterms:W3CDTF">2017-07-12T03:24:00Z</dcterms:modified>
</cp:coreProperties>
</file>